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8BF2856">
      <w:pPr>
        <w:spacing w:line="240" w:lineRule="atLeast"/>
        <w:rPr>
          <w:rFonts w:cs="仿宋" w:asciiTheme="minorEastAsia" w:hAnsiTheme="minorEastAsia"/>
          <w:sz w:val="28"/>
          <w:szCs w:val="28"/>
        </w:rPr>
      </w:pPr>
      <w:r>
        <w:rPr>
          <w:rFonts w:hint="eastAsia" w:cs="仿宋" w:asciiTheme="minorEastAsia" w:hAnsiTheme="minorEastAsia"/>
          <w:sz w:val="28"/>
          <w:szCs w:val="28"/>
        </w:rPr>
        <w:t>附件</w:t>
      </w:r>
      <w:r>
        <w:rPr>
          <w:rFonts w:cs="仿宋" w:asciiTheme="minorEastAsia" w:hAnsiTheme="minorEastAsia"/>
          <w:sz w:val="28"/>
          <w:szCs w:val="28"/>
        </w:rPr>
        <w:t>4</w:t>
      </w:r>
    </w:p>
    <w:p w14:paraId="287B271D">
      <w:pPr>
        <w:spacing w:line="240" w:lineRule="atLeast"/>
        <w:jc w:val="center"/>
        <w:rPr>
          <w:rFonts w:ascii="方正小标宋简体" w:hAnsi="仿宋" w:eastAsia="方正小标宋简体" w:cs="仿宋"/>
          <w:sz w:val="32"/>
          <w:szCs w:val="32"/>
        </w:rPr>
      </w:pPr>
      <w:r>
        <w:rPr>
          <w:rFonts w:hint="eastAsia" w:ascii="方正小标宋简体" w:hAnsi="仿宋" w:eastAsia="方正小标宋简体" w:cs="仿宋"/>
          <w:sz w:val="32"/>
          <w:szCs w:val="32"/>
        </w:rPr>
        <w:t>家庭经济困难学生资格相关证件要求</w:t>
      </w:r>
    </w:p>
    <w:p w14:paraId="17983C09">
      <w:pPr>
        <w:keepNext w:val="0"/>
        <w:keepLines w:val="0"/>
        <w:pageBreakBefore w:val="0"/>
        <w:widowControl w:val="0"/>
        <w:kinsoku/>
        <w:wordWrap/>
        <w:overflowPunct/>
        <w:topLinePunct w:val="0"/>
        <w:autoSpaceDE/>
        <w:autoSpaceDN/>
        <w:bidi w:val="0"/>
        <w:adjustRightInd/>
        <w:snapToGrid/>
        <w:spacing w:line="560" w:lineRule="atLeast"/>
        <w:textAlignment w:val="auto"/>
        <w:rPr>
          <w:rFonts w:ascii="仿宋_GB2312" w:hAnsi="仿宋" w:eastAsia="仿宋_GB2312" w:cs="仿宋"/>
          <w:sz w:val="28"/>
          <w:szCs w:val="28"/>
        </w:rPr>
      </w:pPr>
      <w:r>
        <w:rPr>
          <w:rFonts w:hint="eastAsia" w:ascii="仿宋_GB2312" w:hAnsi="仿宋" w:eastAsia="仿宋_GB2312" w:cs="仿宋"/>
          <w:sz w:val="28"/>
          <w:szCs w:val="28"/>
        </w:rPr>
        <w:t>1.建档立卡脱贫家庭/脱贫不稳定家庭/边缘易致贫家庭学生需符合国务院扶贫办发布的《扶贫开发建档立卡工作方案》相关规定，在全国扶贫开发信息系统中建立电子信息档案，持有《扶贫手册》；</w:t>
      </w:r>
    </w:p>
    <w:p w14:paraId="4643D719">
      <w:pPr>
        <w:keepNext w:val="0"/>
        <w:keepLines w:val="0"/>
        <w:pageBreakBefore w:val="0"/>
        <w:widowControl w:val="0"/>
        <w:kinsoku/>
        <w:wordWrap/>
        <w:overflowPunct/>
        <w:topLinePunct w:val="0"/>
        <w:autoSpaceDE/>
        <w:autoSpaceDN/>
        <w:bidi w:val="0"/>
        <w:adjustRightInd/>
        <w:snapToGrid/>
        <w:spacing w:line="560" w:lineRule="atLeast"/>
        <w:textAlignment w:val="auto"/>
        <w:rPr>
          <w:rFonts w:ascii="仿宋_GB2312" w:hAnsi="仿宋" w:eastAsia="仿宋_GB2312" w:cs="仿宋"/>
          <w:sz w:val="28"/>
          <w:szCs w:val="28"/>
        </w:rPr>
      </w:pPr>
      <w:r>
        <w:rPr>
          <w:rFonts w:hint="eastAsia" w:ascii="仿宋_GB2312" w:hAnsi="仿宋" w:eastAsia="仿宋_GB2312" w:cs="仿宋"/>
          <w:sz w:val="28"/>
          <w:szCs w:val="28"/>
        </w:rPr>
        <w:t xml:space="preserve">2.最低生活保障家庭学生出具由民政部门核发的《北京市城乡居民最低生活保障金领取证》； </w:t>
      </w:r>
    </w:p>
    <w:p w14:paraId="339FABE8">
      <w:pPr>
        <w:keepNext w:val="0"/>
        <w:keepLines w:val="0"/>
        <w:pageBreakBefore w:val="0"/>
        <w:widowControl w:val="0"/>
        <w:kinsoku/>
        <w:wordWrap/>
        <w:overflowPunct/>
        <w:topLinePunct w:val="0"/>
        <w:autoSpaceDE/>
        <w:autoSpaceDN/>
        <w:bidi w:val="0"/>
        <w:adjustRightInd/>
        <w:snapToGrid/>
        <w:spacing w:line="560" w:lineRule="atLeast"/>
        <w:textAlignment w:val="auto"/>
        <w:rPr>
          <w:rFonts w:ascii="仿宋_GB2312" w:hAnsi="仿宋" w:eastAsia="仿宋_GB2312" w:cs="仿宋"/>
          <w:sz w:val="28"/>
          <w:szCs w:val="28"/>
        </w:rPr>
      </w:pPr>
      <w:r>
        <w:rPr>
          <w:rFonts w:hint="eastAsia" w:ascii="仿宋_GB2312" w:hAnsi="仿宋" w:eastAsia="仿宋_GB2312" w:cs="仿宋"/>
          <w:sz w:val="28"/>
          <w:szCs w:val="28"/>
        </w:rPr>
        <w:t xml:space="preserve">3.特困供养学生出具由民政部门核发的《特困人员救助供养证》； </w:t>
      </w:r>
    </w:p>
    <w:p w14:paraId="0F92A43F">
      <w:pPr>
        <w:keepNext w:val="0"/>
        <w:keepLines w:val="0"/>
        <w:pageBreakBefore w:val="0"/>
        <w:widowControl w:val="0"/>
        <w:kinsoku/>
        <w:wordWrap/>
        <w:overflowPunct/>
        <w:topLinePunct w:val="0"/>
        <w:autoSpaceDE/>
        <w:autoSpaceDN/>
        <w:bidi w:val="0"/>
        <w:adjustRightInd/>
        <w:snapToGrid/>
        <w:spacing w:line="560" w:lineRule="atLeast"/>
        <w:textAlignment w:val="auto"/>
        <w:rPr>
          <w:rFonts w:ascii="仿宋_GB2312" w:hAnsi="仿宋" w:eastAsia="仿宋_GB2312" w:cs="仿宋"/>
          <w:sz w:val="28"/>
          <w:szCs w:val="28"/>
        </w:rPr>
      </w:pPr>
      <w:r>
        <w:rPr>
          <w:rFonts w:hint="eastAsia" w:ascii="仿宋_GB2312" w:hAnsi="仿宋" w:eastAsia="仿宋_GB2312" w:cs="仿宋"/>
          <w:sz w:val="28"/>
          <w:szCs w:val="28"/>
        </w:rPr>
        <w:t xml:space="preserve">4.孤儿、事实无人抚养儿童出具其户籍所在区民政部门开具的证明； </w:t>
      </w:r>
    </w:p>
    <w:p w14:paraId="07B3CAE0">
      <w:pPr>
        <w:keepNext w:val="0"/>
        <w:keepLines w:val="0"/>
        <w:pageBreakBefore w:val="0"/>
        <w:widowControl w:val="0"/>
        <w:kinsoku/>
        <w:wordWrap/>
        <w:overflowPunct/>
        <w:topLinePunct w:val="0"/>
        <w:autoSpaceDE/>
        <w:autoSpaceDN/>
        <w:bidi w:val="0"/>
        <w:adjustRightInd/>
        <w:snapToGrid/>
        <w:spacing w:line="560" w:lineRule="atLeast"/>
        <w:textAlignment w:val="auto"/>
        <w:rPr>
          <w:rFonts w:ascii="仿宋_GB2312" w:hAnsi="仿宋" w:eastAsia="仿宋_GB2312" w:cs="仿宋"/>
          <w:sz w:val="28"/>
          <w:szCs w:val="28"/>
        </w:rPr>
      </w:pPr>
      <w:r>
        <w:rPr>
          <w:rFonts w:hint="eastAsia" w:ascii="仿宋_GB2312" w:hAnsi="仿宋" w:eastAsia="仿宋_GB2312" w:cs="仿宋"/>
          <w:sz w:val="28"/>
          <w:szCs w:val="28"/>
        </w:rPr>
        <w:t xml:space="preserve">5.享受定期抚恤补助的优抚对象及其子女由申请学生所在学校向享受定期抚恤补助的优抚对象户籍所在地的区退役军人事务局发函确认； </w:t>
      </w:r>
    </w:p>
    <w:p w14:paraId="177A9984">
      <w:pPr>
        <w:keepNext w:val="0"/>
        <w:keepLines w:val="0"/>
        <w:pageBreakBefore w:val="0"/>
        <w:widowControl w:val="0"/>
        <w:kinsoku/>
        <w:wordWrap/>
        <w:overflowPunct/>
        <w:topLinePunct w:val="0"/>
        <w:autoSpaceDE/>
        <w:autoSpaceDN/>
        <w:bidi w:val="0"/>
        <w:adjustRightInd/>
        <w:snapToGrid/>
        <w:spacing w:line="560" w:lineRule="atLeast"/>
        <w:textAlignment w:val="auto"/>
        <w:rPr>
          <w:rFonts w:ascii="仿宋_GB2312" w:hAnsi="仿宋" w:eastAsia="仿宋_GB2312" w:cs="仿宋"/>
          <w:sz w:val="28"/>
          <w:szCs w:val="28"/>
        </w:rPr>
      </w:pPr>
      <w:r>
        <w:rPr>
          <w:rFonts w:hint="eastAsia" w:ascii="仿宋_GB2312" w:hAnsi="仿宋" w:eastAsia="仿宋_GB2312" w:cs="仿宋"/>
          <w:sz w:val="28"/>
          <w:szCs w:val="28"/>
        </w:rPr>
        <w:t xml:space="preserve">6.领取生活困难补助金对象及其子女出具《北京市城市居民生活困难补助金领取证》； </w:t>
      </w:r>
    </w:p>
    <w:p w14:paraId="556021E3">
      <w:pPr>
        <w:keepNext w:val="0"/>
        <w:keepLines w:val="0"/>
        <w:pageBreakBefore w:val="0"/>
        <w:widowControl w:val="0"/>
        <w:kinsoku/>
        <w:wordWrap/>
        <w:overflowPunct/>
        <w:topLinePunct w:val="0"/>
        <w:autoSpaceDE/>
        <w:autoSpaceDN/>
        <w:bidi w:val="0"/>
        <w:adjustRightInd/>
        <w:snapToGrid/>
        <w:spacing w:line="560" w:lineRule="atLeast"/>
        <w:textAlignment w:val="auto"/>
        <w:rPr>
          <w:rFonts w:ascii="仿宋_GB2312" w:hAnsi="仿宋" w:eastAsia="仿宋_GB2312" w:cs="仿宋"/>
          <w:sz w:val="28"/>
          <w:szCs w:val="28"/>
        </w:rPr>
      </w:pPr>
      <w:r>
        <w:rPr>
          <w:rFonts w:hint="eastAsia" w:ascii="仿宋_GB2312" w:hAnsi="仿宋" w:eastAsia="仿宋_GB2312" w:cs="仿宋"/>
          <w:sz w:val="28"/>
          <w:szCs w:val="28"/>
        </w:rPr>
        <w:t xml:space="preserve">7.残疾学生出具《残疾证》； </w:t>
      </w:r>
    </w:p>
    <w:p w14:paraId="6400DF7F">
      <w:pPr>
        <w:keepNext w:val="0"/>
        <w:keepLines w:val="0"/>
        <w:pageBreakBefore w:val="0"/>
        <w:widowControl w:val="0"/>
        <w:kinsoku/>
        <w:wordWrap/>
        <w:overflowPunct/>
        <w:topLinePunct w:val="0"/>
        <w:autoSpaceDE/>
        <w:autoSpaceDN/>
        <w:bidi w:val="0"/>
        <w:adjustRightInd/>
        <w:snapToGrid/>
        <w:spacing w:line="560" w:lineRule="atLeast"/>
        <w:textAlignment w:val="auto"/>
        <w:rPr>
          <w:rFonts w:ascii="仿宋_GB2312" w:hAnsi="仿宋" w:eastAsia="仿宋_GB2312" w:cs="仿宋"/>
          <w:sz w:val="28"/>
          <w:szCs w:val="28"/>
        </w:rPr>
      </w:pPr>
      <w:r>
        <w:rPr>
          <w:rFonts w:hint="eastAsia" w:ascii="仿宋_GB2312" w:hAnsi="仿宋" w:eastAsia="仿宋_GB2312" w:cs="仿宋"/>
          <w:sz w:val="28"/>
          <w:szCs w:val="28"/>
        </w:rPr>
        <w:t xml:space="preserve">8.残疾人子女出具学生父母的《残疾证》和户口本； </w:t>
      </w:r>
    </w:p>
    <w:p w14:paraId="108B09C5">
      <w:pPr>
        <w:keepNext w:val="0"/>
        <w:keepLines w:val="0"/>
        <w:pageBreakBefore w:val="0"/>
        <w:widowControl w:val="0"/>
        <w:kinsoku/>
        <w:wordWrap/>
        <w:overflowPunct/>
        <w:topLinePunct w:val="0"/>
        <w:autoSpaceDE/>
        <w:autoSpaceDN/>
        <w:bidi w:val="0"/>
        <w:adjustRightInd/>
        <w:snapToGrid/>
        <w:spacing w:line="560" w:lineRule="atLeast"/>
        <w:textAlignment w:val="auto"/>
        <w:rPr>
          <w:rFonts w:ascii="仿宋_GB2312" w:hAnsi="仿宋" w:eastAsia="仿宋_GB2312" w:cs="仿宋"/>
          <w:sz w:val="28"/>
          <w:szCs w:val="28"/>
        </w:rPr>
      </w:pPr>
      <w:r>
        <w:rPr>
          <w:rFonts w:hint="eastAsia" w:ascii="仿宋_GB2312" w:hAnsi="仿宋" w:eastAsia="仿宋_GB2312" w:cs="仿宋"/>
          <w:sz w:val="28"/>
          <w:szCs w:val="28"/>
        </w:rPr>
        <w:t xml:space="preserve">9.领取生活困难补助金的重残学生及重残人子女出具北京市残疾人两项补贴档案信息表； </w:t>
      </w:r>
    </w:p>
    <w:p w14:paraId="41027CFE">
      <w:pPr>
        <w:keepNext w:val="0"/>
        <w:keepLines w:val="0"/>
        <w:pageBreakBefore w:val="0"/>
        <w:widowControl w:val="0"/>
        <w:kinsoku/>
        <w:wordWrap/>
        <w:overflowPunct/>
        <w:topLinePunct w:val="0"/>
        <w:autoSpaceDE/>
        <w:autoSpaceDN/>
        <w:bidi w:val="0"/>
        <w:adjustRightInd/>
        <w:snapToGrid/>
        <w:spacing w:line="560" w:lineRule="atLeast"/>
        <w:textAlignment w:val="auto"/>
        <w:rPr>
          <w:rFonts w:ascii="仿宋_GB2312" w:hAnsi="仿宋" w:eastAsia="仿宋_GB2312" w:cs="仿宋"/>
          <w:sz w:val="28"/>
          <w:szCs w:val="28"/>
        </w:rPr>
      </w:pPr>
      <w:r>
        <w:rPr>
          <w:rFonts w:hint="eastAsia" w:ascii="仿宋_GB2312" w:hAnsi="仿宋" w:eastAsia="仿宋_GB2312" w:cs="仿宋"/>
          <w:sz w:val="28"/>
          <w:szCs w:val="28"/>
        </w:rPr>
        <w:t>10.烈士子女出具本人户口本、其直系家属的《中华人民共和国烈士证明书》或《烈士光荣证》；</w:t>
      </w:r>
    </w:p>
    <w:p w14:paraId="1781FF7B">
      <w:pPr>
        <w:keepNext w:val="0"/>
        <w:keepLines w:val="0"/>
        <w:pageBreakBefore w:val="0"/>
        <w:widowControl w:val="0"/>
        <w:kinsoku/>
        <w:wordWrap/>
        <w:overflowPunct/>
        <w:topLinePunct w:val="0"/>
        <w:autoSpaceDE/>
        <w:autoSpaceDN/>
        <w:bidi w:val="0"/>
        <w:adjustRightInd/>
        <w:snapToGrid/>
        <w:spacing w:line="560" w:lineRule="atLeast"/>
        <w:textAlignment w:val="auto"/>
        <w:rPr>
          <w:rFonts w:ascii="仿宋_GB2312" w:hAnsi="仿宋" w:eastAsia="仿宋_GB2312" w:cs="仿宋"/>
          <w:sz w:val="28"/>
          <w:szCs w:val="28"/>
        </w:rPr>
      </w:pPr>
      <w:r>
        <w:rPr>
          <w:rFonts w:hint="eastAsia" w:ascii="仿宋_GB2312" w:hAnsi="仿宋" w:eastAsia="仿宋_GB2312" w:cs="仿宋"/>
          <w:sz w:val="28"/>
          <w:szCs w:val="28"/>
        </w:rPr>
        <w:t xml:space="preserve">11.因公牺牲民警子女出具《人民警察因公牺牲证明书》和户口本、出生证，如户口本、出生证仍无法证明亲子关系，需提交户籍派出所或牺牲民警所在单位开具的直系亲属关系证明； </w:t>
      </w:r>
    </w:p>
    <w:p w14:paraId="7132D80A">
      <w:pPr>
        <w:keepNext w:val="0"/>
        <w:keepLines w:val="0"/>
        <w:pageBreakBefore w:val="0"/>
        <w:widowControl w:val="0"/>
        <w:kinsoku/>
        <w:wordWrap/>
        <w:overflowPunct/>
        <w:topLinePunct w:val="0"/>
        <w:autoSpaceDE/>
        <w:autoSpaceDN/>
        <w:bidi w:val="0"/>
        <w:adjustRightInd/>
        <w:snapToGrid/>
        <w:spacing w:line="560" w:lineRule="atLeast"/>
        <w:textAlignment w:val="auto"/>
        <w:rPr>
          <w:rFonts w:ascii="仿宋_GB2312" w:hAnsi="仿宋" w:eastAsia="仿宋_GB2312" w:cs="仿宋"/>
          <w:sz w:val="28"/>
          <w:szCs w:val="28"/>
        </w:rPr>
      </w:pPr>
      <w:r>
        <w:rPr>
          <w:rFonts w:hint="eastAsia" w:ascii="仿宋_GB2312" w:hAnsi="仿宋" w:eastAsia="仿宋_GB2312" w:cs="仿宋"/>
          <w:sz w:val="28"/>
          <w:szCs w:val="28"/>
        </w:rPr>
        <w:t xml:space="preserve">12.城乡低收入家庭学生出具由民政部门核发的《北京市低收入家庭救助证》； </w:t>
      </w:r>
    </w:p>
    <w:p w14:paraId="4696E6FA">
      <w:pPr>
        <w:keepNext w:val="0"/>
        <w:keepLines w:val="0"/>
        <w:pageBreakBefore w:val="0"/>
        <w:widowControl w:val="0"/>
        <w:kinsoku/>
        <w:wordWrap/>
        <w:overflowPunct/>
        <w:topLinePunct w:val="0"/>
        <w:autoSpaceDE/>
        <w:autoSpaceDN/>
        <w:bidi w:val="0"/>
        <w:adjustRightInd/>
        <w:snapToGrid/>
        <w:spacing w:line="560" w:lineRule="atLeast"/>
        <w:textAlignment w:val="auto"/>
        <w:rPr>
          <w:rFonts w:ascii="仿宋_GB2312" w:hAnsi="仿宋" w:eastAsia="仿宋_GB2312" w:cs="仿宋"/>
          <w:sz w:val="28"/>
          <w:szCs w:val="28"/>
        </w:rPr>
      </w:pPr>
      <w:r>
        <w:rPr>
          <w:rFonts w:hint="eastAsia" w:ascii="仿宋_GB2312" w:hAnsi="仿宋" w:eastAsia="仿宋_GB2312" w:cs="仿宋"/>
          <w:sz w:val="28"/>
          <w:szCs w:val="28"/>
        </w:rPr>
        <w:t xml:space="preserve">13.低收入农户学生出具《北京市低收入农户登记卡》； </w:t>
      </w:r>
    </w:p>
    <w:p w14:paraId="2627DBAA">
      <w:pPr>
        <w:keepNext w:val="0"/>
        <w:keepLines w:val="0"/>
        <w:pageBreakBefore w:val="0"/>
        <w:widowControl w:val="0"/>
        <w:kinsoku/>
        <w:wordWrap/>
        <w:overflowPunct/>
        <w:topLinePunct w:val="0"/>
        <w:autoSpaceDE/>
        <w:autoSpaceDN/>
        <w:bidi w:val="0"/>
        <w:adjustRightInd/>
        <w:snapToGrid/>
        <w:spacing w:line="560" w:lineRule="atLeast"/>
        <w:textAlignment w:val="auto"/>
        <w:rPr>
          <w:rFonts w:ascii="仿宋_GB2312" w:hAnsi="仿宋" w:eastAsia="仿宋_GB2312" w:cs="仿宋"/>
          <w:sz w:val="28"/>
          <w:szCs w:val="28"/>
        </w:rPr>
      </w:pPr>
      <w:r>
        <w:rPr>
          <w:rFonts w:hint="eastAsia" w:ascii="仿宋_GB2312" w:hAnsi="仿宋" w:eastAsia="仿宋_GB2312" w:cs="仿宋"/>
          <w:sz w:val="28"/>
          <w:szCs w:val="28"/>
        </w:rPr>
        <w:t>14.外地生源学生参照北京市证件提供。</w:t>
      </w:r>
    </w:p>
    <w:p w14:paraId="6222D03D">
      <w:pPr>
        <w:keepNext w:val="0"/>
        <w:keepLines w:val="0"/>
        <w:pageBreakBefore w:val="0"/>
        <w:widowControl w:val="0"/>
        <w:kinsoku/>
        <w:wordWrap/>
        <w:overflowPunct/>
        <w:topLinePunct w:val="0"/>
        <w:autoSpaceDE/>
        <w:autoSpaceDN/>
        <w:bidi w:val="0"/>
        <w:adjustRightInd/>
        <w:snapToGrid/>
        <w:spacing w:line="560" w:lineRule="atLeast"/>
        <w:ind w:firstLine="560" w:firstLineChars="200"/>
        <w:textAlignment w:val="auto"/>
        <w:rPr>
          <w:rFonts w:hint="eastAsia" w:ascii="仿宋_GB2312" w:hAnsi="仿宋" w:eastAsia="仿宋_GB2312" w:cs="仿宋"/>
          <w:sz w:val="28"/>
          <w:szCs w:val="28"/>
          <w:lang w:val="en-US" w:eastAsia="zh-CN"/>
        </w:rPr>
      </w:pPr>
      <w:r>
        <w:rPr>
          <w:rFonts w:hint="eastAsia" w:ascii="仿宋_GB2312" w:hAnsi="仿宋" w:eastAsia="仿宋_GB2312" w:cs="仿宋"/>
          <w:sz w:val="28"/>
          <w:szCs w:val="28"/>
        </w:rPr>
        <w:t>确实无法提供上述证件的，采取本人（或监护人）承诺和学校核实相结合方式进行资格认定。</w:t>
      </w:r>
      <w:r>
        <w:rPr>
          <w:rFonts w:hint="eastAsia" w:ascii="仿宋_GB2312" w:hAnsi="仿宋" w:eastAsia="仿宋_GB2312" w:cs="仿宋"/>
          <w:sz w:val="28"/>
          <w:szCs w:val="28"/>
          <w:lang w:val="en-US" w:eastAsia="zh-CN"/>
        </w:rPr>
        <w:t xml:space="preserve"> </w:t>
      </w:r>
      <w:bookmarkStart w:id="0" w:name="_GoBack"/>
      <w:bookmarkEnd w:id="0"/>
    </w:p>
    <w:sectPr>
      <w:pgSz w:w="11906" w:h="16838"/>
      <w:pgMar w:top="1440" w:right="1800" w:bottom="1440" w:left="1800" w:header="851" w:footer="992" w:gutter="0"/>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RlZjMxYWNlZjE4NWJiY2NmMGNhZWJiOGRhNmY0YmMifQ=="/>
  </w:docVars>
  <w:rsids>
    <w:rsidRoot w:val="00700EBE"/>
    <w:rsid w:val="00311D40"/>
    <w:rsid w:val="00700EBE"/>
    <w:rsid w:val="00A859F2"/>
    <w:rsid w:val="00DA30B1"/>
    <w:rsid w:val="00E25E82"/>
    <w:rsid w:val="05127E00"/>
    <w:rsid w:val="0CED37C3"/>
    <w:rsid w:val="122943B7"/>
    <w:rsid w:val="12FB1847"/>
    <w:rsid w:val="16141BEC"/>
    <w:rsid w:val="1DC00E42"/>
    <w:rsid w:val="356B0242"/>
    <w:rsid w:val="37F34724"/>
    <w:rsid w:val="562E0CF7"/>
    <w:rsid w:val="6A52174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cs="微软雅黑" w:asciiTheme="minorHAnsi" w:hAnsiTheme="minorHAnsi" w:eastAsiaTheme="minorEastAsia"/>
      <w:kern w:val="2"/>
      <w:sz w:val="200"/>
      <w:szCs w:val="200"/>
      <w:lang w:val="en-US" w:eastAsia="zh-CN" w:bidi="ar-SA"/>
    </w:rPr>
  </w:style>
  <w:style w:type="character" w:default="1" w:styleId="5">
    <w:name w:val="Default Paragraph Font"/>
    <w:semiHidden/>
    <w:unhideWhenUsed/>
    <w:qFormat/>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link w:val="7"/>
    <w:qFormat/>
    <w:uiPriority w:val="0"/>
    <w:pPr>
      <w:tabs>
        <w:tab w:val="center" w:pos="4153"/>
        <w:tab w:val="right" w:pos="8306"/>
      </w:tabs>
      <w:snapToGrid w:val="0"/>
      <w:jc w:val="left"/>
    </w:pPr>
    <w:rPr>
      <w:sz w:val="18"/>
      <w:szCs w:val="18"/>
    </w:rPr>
  </w:style>
  <w:style w:type="paragraph" w:styleId="3">
    <w:name w:val="header"/>
    <w:basedOn w:val="1"/>
    <w:link w:val="6"/>
    <w:qFormat/>
    <w:uiPriority w:val="0"/>
    <w:pPr>
      <w:pBdr>
        <w:bottom w:val="single" w:color="auto" w:sz="6" w:space="1"/>
      </w:pBdr>
      <w:tabs>
        <w:tab w:val="center" w:pos="4153"/>
        <w:tab w:val="right" w:pos="8306"/>
      </w:tabs>
      <w:snapToGrid w:val="0"/>
      <w:jc w:val="center"/>
    </w:pPr>
    <w:rPr>
      <w:sz w:val="18"/>
      <w:szCs w:val="18"/>
    </w:rPr>
  </w:style>
  <w:style w:type="character" w:customStyle="1" w:styleId="6">
    <w:name w:val="页眉 字符"/>
    <w:basedOn w:val="5"/>
    <w:link w:val="3"/>
    <w:qFormat/>
    <w:uiPriority w:val="0"/>
    <w:rPr>
      <w:rFonts w:cs="微软雅黑" w:asciiTheme="minorHAnsi" w:hAnsiTheme="minorHAnsi" w:eastAsiaTheme="minorEastAsia"/>
      <w:kern w:val="2"/>
      <w:sz w:val="18"/>
      <w:szCs w:val="18"/>
    </w:rPr>
  </w:style>
  <w:style w:type="character" w:customStyle="1" w:styleId="7">
    <w:name w:val="页脚 字符"/>
    <w:basedOn w:val="5"/>
    <w:link w:val="2"/>
    <w:qFormat/>
    <w:uiPriority w:val="0"/>
    <w:rPr>
      <w:rFonts w:cs="微软雅黑" w:asciiTheme="minorHAnsi" w:hAnsiTheme="minorHAnsi" w:eastAsiaTheme="minorEastAsia"/>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2</Pages>
  <Words>618</Words>
  <Characters>637</Characters>
  <Lines>4</Lines>
  <Paragraphs>1</Paragraphs>
  <TotalTime>16</TotalTime>
  <ScaleCrop>false</ScaleCrop>
  <LinksUpToDate>false</LinksUpToDate>
  <CharactersWithSpaces>648</CharactersWithSpaces>
  <Application>WPS Office_12.1.0.17857_F1E327BC-269C-435d-A152-05C5408002CA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2021-06-04T05:47:00Z</dcterms:created>
  <dc:creator>86158</dc:creator>
  <cp:lastModifiedBy>孙靳</cp:lastModifiedBy>
  <dcterms:modified xsi:type="dcterms:W3CDTF">2024-09-01T08:04:42Z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2052-12.1.0.17857</vt:lpwstr>
  </property>
  <property fmtid="{D5CDD505-2E9C-101B-9397-08002B2CF9AE}" pid="3" name="ICV">
    <vt:lpwstr>214AB6EFE60445779AD45F8151A32CF6</vt:lpwstr>
  </property>
</Properties>
</file>